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right"/>
        <w:bidi w:val="1"/>
      </w:pPr>
      <w:r>
        <w:rPr>
          <w:rFonts w:ascii="Arial" w:hAnsi="Arial"/>
          <w:b/>
          <w:sz w:val="48"/>
        </w:rPr>
        <w:t>دليل البرومبت الاحترافي للصور</w:t>
      </w:r>
    </w:p>
    <w:p>
      <w:pPr>
        <w:jc w:val="right"/>
        <w:bidi w:val="1"/>
      </w:pPr>
      <w:r>
        <w:rPr>
          <w:rFonts w:ascii="Arial" w:hAnsi="Arial"/>
          <w:b w:val="0"/>
          <w:sz w:val="22"/>
        </w:rPr>
        <w:t>برومبت جاهز وقابل للتعديل لتحويل أي فكرة بسيطة إلى صورة أكثر احترافية، مع التحكم في الشخصية والمشهد والإضاءة والكاميرا والتكوين والأسلوب.</w:t>
      </w:r>
    </w:p>
    <w:p>
      <w:pPr>
        <w:jc w:val="right"/>
        <w:bidi w:val="1"/>
      </w:pPr>
      <w:r>
        <w:rPr>
          <w:rFonts w:ascii="Arial" w:hAnsi="Arial"/>
          <w:b/>
          <w:sz w:val="32"/>
        </w:rPr>
        <w:t>الفكرة الذهبية</w:t>
      </w:r>
    </w:p>
    <w:p>
      <w:pPr>
        <w:jc w:val="right"/>
        <w:bidi w:val="1"/>
      </w:pPr>
      <w:r>
        <w:rPr>
          <w:rFonts w:ascii="Arial" w:hAnsi="Arial"/>
          <w:b w:val="0"/>
          <w:sz w:val="22"/>
        </w:rPr>
        <w:t>لا تكتب فقط ما تريد رؤيته؛ اكتب كيف تريد أن تُصوَّر الصورة.</w:t>
      </w:r>
    </w:p>
    <w:p>
      <w:pPr>
        <w:jc w:val="right"/>
        <w:bidi w:val="1"/>
      </w:pPr>
      <w:r>
        <w:rPr>
          <w:rFonts w:ascii="Arial" w:hAnsi="Arial"/>
          <w:b/>
          <w:sz w:val="32"/>
        </w:rPr>
        <w:t>البرومبت الجاهز — انسخه وعدّل الفكرة فقط</w:t>
      </w:r>
    </w:p>
    <w:p>
      <w:pPr>
        <w:jc w:val="left"/>
      </w:pPr>
      <w:r>
        <w:rPr>
          <w:rFonts w:ascii="Arial" w:hAnsi="Arial"/>
          <w:sz w:val="18"/>
        </w:rPr>
        <w:t>Create a premium, highly detailed image based on this concept: [DESCRIBE YOUR IDEA HERE].</w:t>
        <w:br/>
        <w:br/>
        <w:t>SUBJECT:</w:t>
        <w:br/>
        <w:t>Define the main subject, appearance, clothing, colors, materials, facial expression, pose, and important visual details.</w:t>
        <w:br/>
        <w:br/>
        <w:t>ENVIRONMENT:</w:t>
        <w:br/>
        <w:t>Describe the exact location, background, props, architecture, atmosphere, and objects that should appear.</w:t>
        <w:br/>
        <w:br/>
        <w:t>LIGHTING:</w:t>
        <w:br/>
        <w:t>Specify the light source, direction, softness, intensity, color temperature, highlights, shadows, rim light, and cinematic mood.</w:t>
        <w:br/>
        <w:br/>
        <w:t>CAMERA:</w:t>
        <w:br/>
        <w:t>Specify shot type, camera angle, focal length, lens character, depth of field, focus point, perspective, and framing.</w:t>
        <w:br/>
        <w:br/>
        <w:t>COMPOSITION:</w:t>
        <w:br/>
        <w:t>Define subject placement, scale, foreground/background relationship, negative space, visual hierarchy, and where the viewer's eye should go first.</w:t>
        <w:br/>
        <w:br/>
        <w:t>STYLE:</w:t>
        <w:br/>
        <w:t>Specify realism level, textures, materials, color grading, artistic direction, and overall visual identity.</w:t>
        <w:br/>
        <w:br/>
        <w:t>DETAILS:</w:t>
        <w:br/>
        <w:t>Add realistic textures, fine surface details, natural imperfections, atmospheric depth, subtle reflections, and believable materials.</w:t>
        <w:br/>
        <w:br/>
        <w:t>FINAL QUALITY:</w:t>
        <w:br/>
        <w:t>Premium professional result, coherent visual storytelling, strong composition, polished lighting, high detail, realistic depth, pleasing color harmony, no unnecessary elements.</w:t>
        <w:br/>
        <w:br/>
        <w:t>IMPORTANT:</w:t>
        <w:br/>
        <w:t>Keep every requested element consistent. Do not add random objects, random text, distorted anatomy, duplicated objects, malformed hands, inconsistent clothing, inconsistent colors, or unrelated details.</w:t>
      </w:r>
    </w:p>
    <w:p>
      <w:pPr>
        <w:jc w:val="right"/>
        <w:bidi w:val="1"/>
      </w:pPr>
      <w:r>
        <w:rPr>
          <w:rFonts w:ascii="Arial" w:hAnsi="Arial"/>
          <w:b/>
          <w:sz w:val="32"/>
        </w:rPr>
        <w:t>كيف تستخدمه؟</w:t>
      </w:r>
    </w:p>
    <w:p>
      <w:pPr>
        <w:jc w:val="right"/>
        <w:bidi w:val="1"/>
      </w:pPr>
      <w:r>
        <w:rPr>
          <w:rFonts w:ascii="Arial" w:hAnsi="Arial"/>
          <w:b w:val="0"/>
          <w:sz w:val="22"/>
        </w:rPr>
        <w:t>1. استبدل [DESCRIBE YOUR IDEA HERE] بفكرتك الأساسية.</w:t>
      </w:r>
    </w:p>
    <w:p>
      <w:pPr>
        <w:jc w:val="right"/>
        <w:bidi w:val="1"/>
      </w:pPr>
      <w:r>
        <w:rPr>
          <w:rFonts w:ascii="Arial" w:hAnsi="Arial"/>
          <w:b w:val="0"/>
          <w:sz w:val="22"/>
        </w:rPr>
        <w:t>2. إذا لديك شخصية مرجعية، أرفق صورتها للأداة واطلب الحفاظ على الهوية والملابس والألوان والتفاصيل.</w:t>
      </w:r>
    </w:p>
    <w:p>
      <w:pPr>
        <w:jc w:val="right"/>
        <w:bidi w:val="1"/>
      </w:pPr>
      <w:r>
        <w:rPr>
          <w:rFonts w:ascii="Arial" w:hAnsi="Arial"/>
          <w:b w:val="0"/>
          <w:sz w:val="22"/>
        </w:rPr>
        <w:t>3. لا تحذف أقسام الإضاءة والكاميرا والتكوين؛ هذه الأقسام تمنحك تحكمًا أكبر في النتيجة.</w:t>
      </w:r>
    </w:p>
    <w:p>
      <w:pPr>
        <w:jc w:val="right"/>
        <w:bidi w:val="1"/>
      </w:pPr>
      <w:r>
        <w:rPr>
          <w:rFonts w:ascii="Arial" w:hAnsi="Arial"/>
          <w:b w:val="0"/>
          <w:sz w:val="22"/>
        </w:rPr>
        <w:t>4. أضف المقاس في النهاية، مثل Square 1:1 أو Vertical 4:5 أو Vertical 9:16.</w:t>
      </w:r>
    </w:p>
    <w:p>
      <w:pPr>
        <w:jc w:val="right"/>
        <w:bidi w:val="1"/>
      </w:pPr>
      <w:r>
        <w:rPr>
          <w:rFonts w:ascii="Arial" w:hAnsi="Arial"/>
          <w:b w:val="0"/>
          <w:sz w:val="22"/>
        </w:rPr>
        <w:t>5. إذا كانت النتيجة غير مناسبة، عدّل الجزء الذي لم يعجبك فقط بدل إعادة كتابة البرومبت كله.</w:t>
      </w:r>
    </w:p>
    <w:p>
      <w:pPr>
        <w:jc w:val="right"/>
        <w:bidi w:val="1"/>
      </w:pPr>
      <w:r>
        <w:rPr>
          <w:rFonts w:ascii="Arial" w:hAnsi="Arial"/>
          <w:b/>
          <w:sz w:val="32"/>
        </w:rPr>
        <w:t>مثال تطبيقي</w:t>
      </w:r>
    </w:p>
    <w:p>
      <w:pPr>
        <w:jc w:val="left"/>
      </w:pPr>
      <w:r>
        <w:rPr>
          <w:rFonts w:ascii="Arial" w:hAnsi="Arial"/>
          <w:sz w:val="18"/>
        </w:rPr>
        <w:t>Create a premium cinematic image of a young woman sitting beside a large café window, reading a book in a warm cozy interior. She wears an elegant cream sweater and has natural brown hair. Golden sunlight enters from the side, creating soft directional shadows and warm highlights. Medium shot, 50mm lens, shallow depth of field, natural perspective, soft background bokeh, balanced composition, realistic textures, detailed fabric, warm cinematic color grading, subtle film texture, premium editorial photography, clean visual hierarchy, no unnecessary objects, square 1:1.</w:t>
      </w:r>
    </w:p>
    <w:p>
      <w:pPr>
        <w:jc w:val="right"/>
        <w:bidi w:val="1"/>
      </w:pPr>
      <w:r>
        <w:rPr>
          <w:rFonts w:ascii="Arial" w:hAnsi="Arial"/>
          <w:b/>
          <w:sz w:val="32"/>
        </w:rPr>
        <w:t>لماذا هذا البرومبت أقوى؟</w:t>
      </w:r>
    </w:p>
    <w:p>
      <w:pPr>
        <w:jc w:val="right"/>
        <w:bidi w:val="1"/>
      </w:pPr>
      <w:r>
        <w:rPr>
          <w:rFonts w:ascii="Arial" w:hAnsi="Arial"/>
          <w:b w:val="0"/>
          <w:sz w:val="22"/>
        </w:rPr>
        <w:t>لأنه لا يكتفي بوصف الموضوع؛ بل يحدد البيئة، والإضاءة، والكاميرا، والتكوين والأسلوب. بهذه الطريقة تصبح الأداة أقرب إلى تنفيذ تعليمات مصور ومخرج فني بدل تخمين الشكل النهائي.</w:t>
      </w:r>
    </w:p>
    <w:p>
      <w:pPr>
        <w:jc w:val="right"/>
        <w:bidi w:val="1"/>
      </w:pPr>
      <w:r>
        <w:rPr>
          <w:rFonts w:ascii="Arial" w:hAnsi="Arial"/>
          <w:b w:val="0"/>
          <w:sz w:val="22"/>
        </w:rPr>
        <w:t>يمكنك استخدام القالب للصور الواقعية، والإعلانات، والشخصيات، والمنتجات، والمحتوى التعليمي، وصور السوشيال ميديا والمشاهد السينمائية، ثم تخصيصه حسب الأداة التي تستخدمها.</w:t>
      </w:r>
    </w:p>
    <w:p>
      <w:pPr>
        <w:jc w:val="right"/>
        <w:bidi w:val="1"/>
      </w:pPr>
      <w:r>
        <w:rPr>
          <w:rFonts w:ascii="Arial" w:hAnsi="Arial"/>
          <w:b/>
          <w:sz w:val="32"/>
        </w:rPr>
        <w:t>Emna Triki</w:t>
      </w:r>
    </w:p>
    <w:sectPr w:rsidR="00FC693F" w:rsidRPr="0006063C" w:rsidSect="00034616">
      <w:pgSz w:w="12240" w:h="15840"/>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